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7"/>
          <w:szCs w:val="23"/>
          <w:lang w:eastAsia="ru-RU"/>
        </w:rPr>
      </w:pPr>
      <w:r w:rsidRPr="00E6557F">
        <w:rPr>
          <w:rFonts w:ascii="YS Text" w:eastAsia="Times New Roman" w:hAnsi="YS Text" w:cs="Times New Roman"/>
          <w:b/>
          <w:color w:val="000000"/>
          <w:sz w:val="27"/>
          <w:szCs w:val="23"/>
          <w:lang w:eastAsia="ru-RU"/>
        </w:rPr>
        <w:t xml:space="preserve">Урок в 8 классе по теме </w:t>
      </w:r>
      <w:r w:rsidRPr="00E6557F">
        <w:rPr>
          <w:rFonts w:ascii="YS Text" w:eastAsia="Times New Roman" w:hAnsi="YS Text" w:cs="Times New Roman" w:hint="eastAsia"/>
          <w:b/>
          <w:color w:val="000000"/>
          <w:sz w:val="27"/>
          <w:szCs w:val="23"/>
          <w:lang w:eastAsia="ru-RU"/>
        </w:rPr>
        <w:t>«</w:t>
      </w:r>
      <w:r w:rsidRPr="00E6557F">
        <w:rPr>
          <w:rFonts w:ascii="YS Text" w:eastAsia="Times New Roman" w:hAnsi="YS Text" w:cs="Times New Roman"/>
          <w:b/>
          <w:color w:val="000000"/>
          <w:sz w:val="27"/>
          <w:szCs w:val="23"/>
          <w:lang w:eastAsia="ru-RU"/>
        </w:rPr>
        <w:t>Квадратный корень из произведения</w:t>
      </w:r>
      <w:r w:rsidRPr="00E6557F">
        <w:rPr>
          <w:rFonts w:ascii="YS Text" w:eastAsia="Times New Roman" w:hAnsi="YS Text" w:cs="Times New Roman" w:hint="eastAsia"/>
          <w:b/>
          <w:color w:val="000000"/>
          <w:sz w:val="27"/>
          <w:szCs w:val="23"/>
          <w:lang w:eastAsia="ru-RU"/>
        </w:rPr>
        <w:t>»</w:t>
      </w:r>
    </w:p>
    <w:p w:rsidR="00FF70A5" w:rsidRPr="00FF70A5" w:rsidRDefault="00E6557F" w:rsidP="00FF70A5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7"/>
          <w:szCs w:val="23"/>
          <w:lang w:eastAsia="ru-RU"/>
        </w:rPr>
        <w:t>Цели:</w:t>
      </w:r>
      <w:r w:rsidR="00FF70A5" w:rsidRPr="00FF70A5">
        <w:rPr>
          <w:rFonts w:ascii="YS Text" w:hAnsi="YS Text"/>
          <w:color w:val="000000"/>
          <w:sz w:val="23"/>
          <w:szCs w:val="23"/>
        </w:rPr>
        <w:t xml:space="preserve"> </w:t>
      </w:r>
      <w:r w:rsidR="00FF70A5"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организация деятельности учащихся по закреплению знаний, умений и навыков по теме «Квадратный корень из</w:t>
      </w:r>
      <w:r w:rsid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FF70A5"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произведения и дроби».</w:t>
      </w:r>
    </w:p>
    <w:p w:rsidR="00E6557F" w:rsidRDefault="00FF70A5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7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7"/>
          <w:szCs w:val="23"/>
          <w:lang w:eastAsia="ru-RU"/>
        </w:rPr>
        <w:t>Задачи: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в направлении личностного развития: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уметь ясно, точно, грамотно излагать свои мысли в устной и письменной речи, понимать смысл поставленной задачи;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воспитание способности принимать самостоятельные решения;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уметь осознавать и понимать личную ответственность за будущий результат;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 xml:space="preserve">в </w:t>
      </w:r>
      <w:proofErr w:type="spellStart"/>
      <w:r w:rsidRPr="00FF70A5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метапредметном</w:t>
      </w:r>
      <w:proofErr w:type="spellEnd"/>
      <w:r w:rsidRPr="00FF70A5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 xml:space="preserve"> направлении: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-уметь использовать математическую терминологию;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уметь использовать эталон для самопроверки;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уметь воспринимать устную речь;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в предметном направлении: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владеть математическими знаниями и умениями, необходимыми для продолжения образования;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уметь использовать математическую терминологию;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-уметь применять теоремы о квадратных корнях из произведения и дроби для вычисления значений выражений, содержащих</w:t>
      </w:r>
      <w:r w:rsidR="00942F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квадратные корни.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Тип урока</w:t>
      </w:r>
      <w:r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– урок закрепления знаний</w:t>
      </w:r>
    </w:p>
    <w:p w:rsidR="00FF70A5" w:rsidRPr="00FF70A5" w:rsidRDefault="00FF70A5" w:rsidP="00FF70A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F70A5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Формы работы учащихся</w:t>
      </w:r>
      <w:r w:rsidR="00942F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– </w:t>
      </w:r>
      <w:r w:rsidRPr="00FF70A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самостоятельная, фронтальная работа</w:t>
      </w:r>
    </w:p>
    <w:p w:rsidR="00FF70A5" w:rsidRDefault="00FF70A5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7"/>
          <w:szCs w:val="23"/>
          <w:lang w:eastAsia="ru-RU"/>
        </w:rPr>
      </w:pPr>
    </w:p>
    <w:p w:rsidR="00E6557F" w:rsidRPr="00942F0A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7"/>
          <w:szCs w:val="23"/>
          <w:u w:val="single"/>
          <w:lang w:eastAsia="ru-RU"/>
        </w:rPr>
      </w:pPr>
      <w:r w:rsidRPr="00942F0A">
        <w:rPr>
          <w:rFonts w:ascii="YS Text" w:eastAsia="Times New Roman" w:hAnsi="YS Text" w:cs="Times New Roman"/>
          <w:b/>
          <w:color w:val="000000"/>
          <w:sz w:val="27"/>
          <w:szCs w:val="23"/>
          <w:u w:val="single"/>
          <w:lang w:eastAsia="ru-RU"/>
        </w:rPr>
        <w:t>План урока:</w:t>
      </w:r>
    </w:p>
    <w:p w:rsidR="00E6557F" w:rsidRPr="00E6557F" w:rsidRDefault="00E6557F" w:rsidP="00E6557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</w:t>
      </w:r>
      <w:proofErr w:type="spellEnd"/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момент:</w:t>
      </w:r>
    </w:p>
    <w:p w:rsid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Миниатюра.</w:t>
      </w:r>
    </w:p>
    <w:p w:rsid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Вбегают ученики: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Извлекать корни умеете? – спрашиваю я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Милана: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Да. Конечно. Нужно потянуть за стебель растения посильнее, и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корень его извлечется из почвы.</w:t>
      </w:r>
    </w:p>
    <w:p w:rsid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Я: </w:t>
      </w: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Нет, я имела в виду другой корень, например, из девяти.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Саша: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Это будет «</w:t>
      </w:r>
      <w:proofErr w:type="spellStart"/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девя</w:t>
      </w:r>
      <w:proofErr w:type="spellEnd"/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», так как в слове «девять» суффиксом является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</w:t>
      </w:r>
      <w:proofErr w:type="spellStart"/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ть</w:t>
      </w:r>
      <w:proofErr w:type="spellEnd"/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».</w:t>
      </w:r>
    </w:p>
    <w:p w:rsid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Я: - В</w:t>
      </w: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ы меня не совсем понял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я имела в виду корень квадратный.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Таня: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Квадратных корней не бывает. Они бывают мочковатые и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стержневые.</w:t>
      </w:r>
    </w:p>
    <w:p w:rsid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Я: </w:t>
      </w: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Арифметический квадратный корень из девяти?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Таня: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А, тогда три, так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как три в квадрате равно девять</w:t>
      </w: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 этом</w:t>
      </w: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берет со стола плакат с записью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корня и показывает всем.</w:t>
      </w:r>
    </w:p>
    <w:p w:rsidR="00E6557F" w:rsidRDefault="00E6557F" w:rsidP="00E6557F">
      <w:pPr>
        <w:pStyle w:val="a3"/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6557F" w:rsidRPr="00E6557F" w:rsidRDefault="00E6557F" w:rsidP="00E6557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Сегодняшний урок я хотела бы начать со слов Фридриха Адольфа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Вильгельма </w:t>
      </w:r>
      <w:proofErr w:type="spellStart"/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Дистервега</w:t>
      </w:r>
      <w:proofErr w:type="spellEnd"/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— немецкого педагога, политика «Не в количестве</w:t>
      </w:r>
    </w:p>
    <w:p w:rsidR="00E6557F" w:rsidRP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знаний   заключается   образование,   но   в   полном   понимании   и   искусном</w:t>
      </w:r>
    </w:p>
    <w:p w:rsidR="00E6557F" w:rsidRDefault="00E6557F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655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применении всего того, что знаешь».   (слайд 2)</w:t>
      </w:r>
    </w:p>
    <w:p w:rsidR="001D3E14" w:rsidRDefault="001D3E14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Фридрих Адольф Вильгельм </w:t>
      </w:r>
      <w:proofErr w:type="spell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Дистервег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 немецкий </w:t>
      </w:r>
      <w:hyperlink r:id="rId5" w:tooltip="Педагог" w:history="1">
        <w:r>
          <w:rPr>
            <w:rStyle w:val="a7"/>
            <w:rFonts w:ascii="Arial" w:hAnsi="Arial" w:cs="Arial"/>
            <w:color w:val="0645AD"/>
            <w:sz w:val="21"/>
            <w:szCs w:val="21"/>
            <w:shd w:val="clear" w:color="auto" w:fill="FFFFFF"/>
          </w:rPr>
          <w:t>педагог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6" w:tooltip="Либерализм" w:history="1">
        <w:r>
          <w:rPr>
            <w:rStyle w:val="a7"/>
            <w:rFonts w:ascii="Arial" w:hAnsi="Arial" w:cs="Arial"/>
            <w:color w:val="0645AD"/>
            <w:sz w:val="21"/>
            <w:szCs w:val="21"/>
            <w:shd w:val="clear" w:color="auto" w:fill="FFFFFF"/>
          </w:rPr>
          <w:t>либеральный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 политик.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Дистервег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настойчиво выступал за светскую школу и невмешательство церкви в образовательный процесс.</w:t>
      </w:r>
    </w:p>
    <w:p w:rsidR="00435FD4" w:rsidRDefault="00435FD4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35FD4" w:rsidRPr="00435FD4" w:rsidRDefault="00435FD4" w:rsidP="00435FD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435FD4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А теперь</w:t>
      </w:r>
      <w:r w:rsidRPr="00435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обратимся к нашим таблицам знаний и умений. Все мы знаем и умеем?</w:t>
      </w:r>
    </w:p>
    <w:p w:rsidR="00435FD4" w:rsidRPr="00435FD4" w:rsidRDefault="00435FD4" w:rsidP="00435FD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435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За каждый этап урока учащиеся выставл</w:t>
      </w:r>
      <w:r w:rsidR="003B53F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яют себе баллы в своих оценочных</w:t>
      </w:r>
    </w:p>
    <w:p w:rsidR="00435FD4" w:rsidRDefault="00435FD4" w:rsidP="00435FD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435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листах. Критери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 оценивания сегодня у нас не обычные. </w:t>
      </w: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ы будем оценивать свои работы так: ОРДЕН, МЕДАЛЬ, ГРАМОТА. А в конце урока подведем итоги.</w:t>
      </w:r>
    </w:p>
    <w:p w:rsidR="003B53F8" w:rsidRDefault="003B53F8" w:rsidP="003B53F8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Медалью награждают за отличия в определенной сфере деятельности, орденом — за выдающиеся заслуги и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достижения .</w:t>
      </w:r>
      <w:proofErr w:type="gramEnd"/>
    </w:p>
    <w:p w:rsidR="003B53F8" w:rsidRDefault="003B53F8" w:rsidP="003B53F8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Орден - это более высокая награда, чем медаль.</w:t>
      </w:r>
    </w:p>
    <w:p w:rsidR="00E25C60" w:rsidRDefault="00E25C60" w:rsidP="003B53F8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Грамота -</w:t>
      </w:r>
      <w:r>
        <w:rPr>
          <w:rFonts w:ascii="Arial" w:hAnsi="Arial" w:cs="Arial"/>
          <w:color w:val="242D33"/>
          <w:shd w:val="clear" w:color="auto" w:fill="FFFFFF"/>
        </w:rPr>
        <w:t>Официальный письменный акт, устанавливающий или удостоверяющий какие-то конкретные заслуги.</w:t>
      </w:r>
    </w:p>
    <w:p w:rsidR="00435FD4" w:rsidRPr="00435FD4" w:rsidRDefault="00435FD4" w:rsidP="00435FD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435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 нас сегодня не совсем обычный урок. Вы сегодня на уроке – исследователи. Вы</w:t>
      </w:r>
    </w:p>
    <w:p w:rsidR="00435FD4" w:rsidRPr="00435FD4" w:rsidRDefault="00435FD4" w:rsidP="00435FD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435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выведите новую формулу. И в этом вам поможет определение квадратного корня.</w:t>
      </w:r>
    </w:p>
    <w:p w:rsidR="00435FD4" w:rsidRPr="00435FD4" w:rsidRDefault="00435FD4" w:rsidP="00435FD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435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Вспомните и назовите понятия и термины, изученные вами при прохождении данной</w:t>
      </w:r>
      <w:r w:rsidR="00DB2F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темы.</w:t>
      </w:r>
    </w:p>
    <w:p w:rsidR="00435FD4" w:rsidRPr="00E6557F" w:rsidRDefault="00435FD4" w:rsidP="00E6557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641BAA" w:rsidRPr="00435FD4" w:rsidRDefault="00641BAA" w:rsidP="00641B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</w:pPr>
      <w:r w:rsidRPr="00435FD4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Актуализация опорных знаний.</w:t>
      </w:r>
    </w:p>
    <w:p w:rsidR="00641BAA" w:rsidRPr="00641BAA" w:rsidRDefault="00641BAA" w:rsidP="00641B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Теоретический опрос.</w:t>
      </w:r>
    </w:p>
    <w:p w:rsidR="00641BAA" w:rsidRPr="00641BAA" w:rsidRDefault="00641BAA" w:rsidP="00641B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(слайд 6)</w:t>
      </w:r>
    </w:p>
    <w:p w:rsidR="00641BAA" w:rsidRPr="00641BAA" w:rsidRDefault="00641BAA" w:rsidP="00641B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 Как читается выражение </w:t>
      </w:r>
      <w:proofErr w:type="gramStart"/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 ?</w:t>
      </w:r>
      <w:proofErr w:type="gramEnd"/>
    </w:p>
    <w:p w:rsidR="00641BAA" w:rsidRPr="00641BAA" w:rsidRDefault="00641BAA" w:rsidP="00641B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 При каком </w:t>
      </w:r>
      <w:proofErr w:type="gramStart"/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значении</w:t>
      </w:r>
      <w:proofErr w:type="gramEnd"/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а выражение а имеет смысл?</w:t>
      </w:r>
    </w:p>
    <w:p w:rsidR="00641BAA" w:rsidRPr="00641BAA" w:rsidRDefault="00641BAA" w:rsidP="00641B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 Что называется арифметическим квадратным корнем из числа а?</w:t>
      </w:r>
    </w:p>
    <w:p w:rsidR="00641BAA" w:rsidRPr="00641BAA" w:rsidRDefault="00641BAA" w:rsidP="00641B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4 Когда </w:t>
      </w:r>
      <w:proofErr w:type="gramStart"/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равенство</w:t>
      </w:r>
      <w:proofErr w:type="gramEnd"/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а =b является верным?</w:t>
      </w:r>
    </w:p>
    <w:p w:rsidR="00641BAA" w:rsidRPr="00641BAA" w:rsidRDefault="00641BAA" w:rsidP="00641B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5 При каком значении а выполняется </w:t>
      </w:r>
      <w:proofErr w:type="gramStart"/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равенство </w:t>
      </w: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28"/>
      </w: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а</w:t>
      </w:r>
      <w:proofErr w:type="gramEnd"/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29"/>
      </w: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 </w:t>
      </w: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3D"/>
      </w:r>
      <w:r w:rsidRPr="00641BA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 ?</w:t>
      </w:r>
    </w:p>
    <w:p w:rsidR="00DB2F0C" w:rsidRDefault="00DB2F0C" w:rsidP="00DB2F0C">
      <w:pPr>
        <w:pStyle w:val="a3"/>
        <w:numPr>
          <w:ilvl w:val="0"/>
          <w:numId w:val="1"/>
        </w:numPr>
      </w:pPr>
      <w:r>
        <w:t>Диагностика:</w:t>
      </w:r>
    </w:p>
    <w:p w:rsidR="00DB2F0C" w:rsidRDefault="00720857" w:rsidP="00DB2F0C">
      <w:r w:rsidRPr="00720857">
        <w:rPr>
          <w:noProof/>
          <w:lang w:eastAsia="ru-RU"/>
        </w:rPr>
        <w:drawing>
          <wp:inline distT="0" distB="0" distL="0" distR="0">
            <wp:extent cx="3200400" cy="4081949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060" t="24432" r="45163" b="15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577" cy="409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F0C" w:rsidRDefault="00DB2F0C" w:rsidP="00DB2F0C">
      <w:r>
        <w:lastRenderedPageBreak/>
        <w:t xml:space="preserve">Проверили </w:t>
      </w:r>
      <w:proofErr w:type="gramStart"/>
      <w:r>
        <w:t>и  сообщили</w:t>
      </w:r>
      <w:proofErr w:type="gramEnd"/>
      <w:r>
        <w:t xml:space="preserve"> награду, которую одноклассник заслуженно получил: ОРДЕН – в</w:t>
      </w:r>
      <w:r w:rsidR="00720857">
        <w:t>с</w:t>
      </w:r>
      <w:r>
        <w:t>е идеально, МЕДАЛЬ – есть небольшой недочет, ГРАМОТА- за старания.</w:t>
      </w:r>
    </w:p>
    <w:p w:rsidR="00DB2F0C" w:rsidRDefault="00DB2F0C" w:rsidP="00DB2F0C">
      <w:proofErr w:type="gramStart"/>
      <w:r>
        <w:t xml:space="preserve">Итак </w:t>
      </w:r>
      <w:r w:rsidR="0016286A">
        <w:t>,</w:t>
      </w:r>
      <w:proofErr w:type="gramEnd"/>
      <w:r w:rsidR="0016286A">
        <w:t xml:space="preserve"> </w:t>
      </w:r>
      <w:r>
        <w:t>сформ</w:t>
      </w:r>
      <w:r w:rsidR="0016286A">
        <w:t xml:space="preserve">улируем тему нашего урока. </w:t>
      </w:r>
      <w:proofErr w:type="gramStart"/>
      <w:r w:rsidR="0016286A">
        <w:t xml:space="preserve">Что </w:t>
      </w:r>
      <w:r>
        <w:t xml:space="preserve"> у</w:t>
      </w:r>
      <w:proofErr w:type="gramEnd"/>
      <w:r>
        <w:t xml:space="preserve"> нас получилось </w:t>
      </w:r>
      <w:r w:rsidR="0016286A">
        <w:t>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720857" w:rsidTr="00720857">
        <w:tc>
          <w:tcPr>
            <w:tcW w:w="957" w:type="dxa"/>
          </w:tcPr>
          <w:p w:rsidR="00720857" w:rsidRDefault="00720857" w:rsidP="00DB2F0C">
            <w:r>
              <w:t>2</w:t>
            </w:r>
          </w:p>
        </w:tc>
        <w:tc>
          <w:tcPr>
            <w:tcW w:w="957" w:type="dxa"/>
          </w:tcPr>
          <w:p w:rsidR="00720857" w:rsidRDefault="00720857" w:rsidP="00DB2F0C">
            <w:r>
              <w:t>5</w:t>
            </w:r>
          </w:p>
        </w:tc>
        <w:tc>
          <w:tcPr>
            <w:tcW w:w="957" w:type="dxa"/>
          </w:tcPr>
          <w:p w:rsidR="00720857" w:rsidRDefault="00720857" w:rsidP="00DB2F0C">
            <w:r>
              <w:t>6</w:t>
            </w:r>
          </w:p>
        </w:tc>
        <w:tc>
          <w:tcPr>
            <w:tcW w:w="957" w:type="dxa"/>
          </w:tcPr>
          <w:p w:rsidR="00720857" w:rsidRDefault="00720857" w:rsidP="00DB2F0C">
            <w:r>
              <w:t>9</w:t>
            </w:r>
          </w:p>
        </w:tc>
        <w:tc>
          <w:tcPr>
            <w:tcW w:w="957" w:type="dxa"/>
          </w:tcPr>
          <w:p w:rsidR="00720857" w:rsidRDefault="00720857" w:rsidP="00DB2F0C">
            <w:r>
              <w:t>12</w:t>
            </w:r>
          </w:p>
        </w:tc>
        <w:tc>
          <w:tcPr>
            <w:tcW w:w="957" w:type="dxa"/>
          </w:tcPr>
          <w:p w:rsidR="00720857" w:rsidRDefault="00720857" w:rsidP="00DB2F0C">
            <w:r>
              <w:t>30</w:t>
            </w:r>
          </w:p>
        </w:tc>
        <w:tc>
          <w:tcPr>
            <w:tcW w:w="957" w:type="dxa"/>
          </w:tcPr>
          <w:p w:rsidR="00720857" w:rsidRDefault="00720857" w:rsidP="00DB2F0C">
            <w:r>
              <w:t>22</w:t>
            </w:r>
          </w:p>
        </w:tc>
        <w:tc>
          <w:tcPr>
            <w:tcW w:w="957" w:type="dxa"/>
          </w:tcPr>
          <w:p w:rsidR="00720857" w:rsidRDefault="00720857" w:rsidP="00DB2F0C">
            <w:r>
              <w:t>49</w:t>
            </w:r>
          </w:p>
        </w:tc>
        <w:tc>
          <w:tcPr>
            <w:tcW w:w="957" w:type="dxa"/>
          </w:tcPr>
          <w:p w:rsidR="00720857" w:rsidRDefault="00720857" w:rsidP="00DB2F0C">
            <w:r>
              <w:t>15</w:t>
            </w:r>
          </w:p>
        </w:tc>
        <w:tc>
          <w:tcPr>
            <w:tcW w:w="958" w:type="dxa"/>
          </w:tcPr>
          <w:p w:rsidR="00720857" w:rsidRDefault="00720857" w:rsidP="00DB2F0C">
            <w:r>
              <w:t>19</w:t>
            </w:r>
          </w:p>
        </w:tc>
      </w:tr>
      <w:tr w:rsidR="00720857" w:rsidTr="00720857">
        <w:tc>
          <w:tcPr>
            <w:tcW w:w="957" w:type="dxa"/>
          </w:tcPr>
          <w:p w:rsidR="00720857" w:rsidRDefault="00720857" w:rsidP="00DB2F0C">
            <w:r>
              <w:t>и</w:t>
            </w:r>
          </w:p>
        </w:tc>
        <w:tc>
          <w:tcPr>
            <w:tcW w:w="957" w:type="dxa"/>
          </w:tcPr>
          <w:p w:rsidR="00720857" w:rsidRDefault="00720857" w:rsidP="00DB2F0C">
            <w:r>
              <w:t>з</w:t>
            </w:r>
          </w:p>
        </w:tc>
        <w:tc>
          <w:tcPr>
            <w:tcW w:w="957" w:type="dxa"/>
          </w:tcPr>
          <w:p w:rsidR="00720857" w:rsidRDefault="00720857" w:rsidP="00DB2F0C">
            <w:r>
              <w:t>п</w:t>
            </w:r>
          </w:p>
        </w:tc>
        <w:tc>
          <w:tcPr>
            <w:tcW w:w="957" w:type="dxa"/>
          </w:tcPr>
          <w:p w:rsidR="00720857" w:rsidRDefault="00720857" w:rsidP="00DB2F0C">
            <w:r>
              <w:t>р</w:t>
            </w:r>
          </w:p>
        </w:tc>
        <w:tc>
          <w:tcPr>
            <w:tcW w:w="957" w:type="dxa"/>
          </w:tcPr>
          <w:p w:rsidR="00720857" w:rsidRDefault="00720857" w:rsidP="00DB2F0C">
            <w:r>
              <w:t>о</w:t>
            </w:r>
          </w:p>
        </w:tc>
        <w:tc>
          <w:tcPr>
            <w:tcW w:w="957" w:type="dxa"/>
          </w:tcPr>
          <w:p w:rsidR="00720857" w:rsidRDefault="00720857" w:rsidP="00DB2F0C">
            <w:r>
              <w:t>в</w:t>
            </w:r>
          </w:p>
        </w:tc>
        <w:tc>
          <w:tcPr>
            <w:tcW w:w="957" w:type="dxa"/>
          </w:tcPr>
          <w:p w:rsidR="00720857" w:rsidRDefault="00720857" w:rsidP="00DB2F0C">
            <w:r>
              <w:t>е</w:t>
            </w:r>
          </w:p>
        </w:tc>
        <w:tc>
          <w:tcPr>
            <w:tcW w:w="957" w:type="dxa"/>
          </w:tcPr>
          <w:p w:rsidR="00720857" w:rsidRDefault="00720857" w:rsidP="00DB2F0C">
            <w:r>
              <w:t>д</w:t>
            </w:r>
          </w:p>
        </w:tc>
        <w:tc>
          <w:tcPr>
            <w:tcW w:w="957" w:type="dxa"/>
          </w:tcPr>
          <w:p w:rsidR="00720857" w:rsidRDefault="00720857" w:rsidP="00DB2F0C">
            <w:r>
              <w:t>н</w:t>
            </w:r>
          </w:p>
        </w:tc>
        <w:tc>
          <w:tcPr>
            <w:tcW w:w="958" w:type="dxa"/>
          </w:tcPr>
          <w:p w:rsidR="00720857" w:rsidRDefault="00720857" w:rsidP="00DB2F0C">
            <w:r>
              <w:t>я</w:t>
            </w:r>
          </w:p>
        </w:tc>
      </w:tr>
    </w:tbl>
    <w:p w:rsidR="00720857" w:rsidRP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(На доске с ошибками записано начало формулировки темы</w:t>
      </w:r>
    </w:p>
    <w:p w:rsidR="00720857" w:rsidRP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урока «</w:t>
      </w:r>
      <w:proofErr w:type="spellStart"/>
      <w:r w:rsidRPr="00720857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Арехмитичиский</w:t>
      </w:r>
      <w:proofErr w:type="spellEnd"/>
      <w:r w:rsidRPr="00720857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</w:t>
      </w:r>
      <w:proofErr w:type="spellStart"/>
      <w:r w:rsidRPr="00720857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кводратный</w:t>
      </w:r>
      <w:proofErr w:type="spellEnd"/>
      <w:r w:rsidRPr="00720857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</w:t>
      </w:r>
      <w:proofErr w:type="spellStart"/>
      <w:r w:rsidRPr="00720857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коринь</w:t>
      </w:r>
      <w:proofErr w:type="spellEnd"/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». Учащиеся должны без помощи учителя</w:t>
      </w:r>
    </w:p>
    <w:p w:rsidR="00720857" w:rsidRP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обнаружить эти ошибки и исправить).</w:t>
      </w:r>
    </w:p>
    <w:p w:rsidR="00435FD4" w:rsidRDefault="00720857" w:rsidP="00B46B7A">
      <w:r>
        <w:t>-- Где моя ошибка? Почему корень АРИФМЕТИЧЕСКИЙ?</w:t>
      </w:r>
    </w:p>
    <w:p w:rsidR="00720857" w:rsidRDefault="00720857" w:rsidP="00720857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</w:pPr>
      <w:r>
        <w:t xml:space="preserve">5. </w:t>
      </w: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720857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>Исследовательская работа</w:t>
      </w:r>
    </w:p>
    <w:p w:rsidR="00720857" w:rsidRP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Притча</w:t>
      </w:r>
    </w:p>
    <w:p w:rsidR="00720857" w:rsidRP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 Однажды царь решил выбрать из своих придворных первого помощника. Он</w:t>
      </w:r>
    </w:p>
    <w:p w:rsidR="00720857" w:rsidRP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подвел всех к огромному дверному замку. «Кто откроет, тот и будет первым</w:t>
      </w:r>
    </w:p>
    <w:p w:rsidR="00720857" w:rsidRP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помощником». Никто не притронулся к замку. Лишь один визирь подошел и толкнул</w:t>
      </w:r>
    </w:p>
    <w:p w:rsidR="00720857" w:rsidRP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замок, который открылся. Он не был закрыт на ключ. Тогда царь сказал: «Ты получишь</w:t>
      </w:r>
    </w:p>
    <w:p w:rsidR="00720857" w:rsidRP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эту должность, потому что полагаешься не только на то, что видишь и слышишь, но</w:t>
      </w:r>
    </w:p>
    <w:p w:rsidR="00720857" w:rsidRP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надеешься на собственные силы и не боишься сделать попытку».</w:t>
      </w:r>
    </w:p>
    <w:p w:rsidR="00720857" w:rsidRP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 теперь мы готовы к нашей исследовательской работе: будем выводить новую</w:t>
      </w:r>
    </w:p>
    <w:p w:rsidR="00720857" w:rsidRP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формулу.</w:t>
      </w:r>
    </w:p>
    <w:p w:rsidR="00720857" w:rsidRDefault="00720857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2085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этого надо выполнить задание.</w:t>
      </w:r>
      <w:r w:rsidR="003A7F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A7FA3"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Н</w:t>
      </w:r>
      <w:r w:rsidR="003A7FA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 слайде.</w:t>
      </w:r>
    </w:p>
    <w:p w:rsidR="003A7FA3" w:rsidRPr="00720857" w:rsidRDefault="002C077D" w:rsidP="0072085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381625" cy="7334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9503" t="63106" r="24960" b="25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 Разбейте тетрадный лист на три вертикальные части. В первый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столбец запишите квадратные корни и вычислите их.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 Во второй столбец запишите квадратные корни и вычислите их.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(корень из произведения)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Какой порядок действий при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вычислениях?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 В третий столбец запишите выражения и найдите их значения.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Какой порядок действий при вычислениях? (произведение корней)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 Посмотрите внимательно на решения во всех трех столбцах. Какой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вывод можно сделать?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В каких столбцах вычисления для вас были легкими?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Объясните, почему? Чем вы пользовались при вычислениях?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Почему во втором столбце вычисления было сделать труднее?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Сравните подкоренные выражения во всех трех столбиках. Какой вывод</w:t>
      </w:r>
    </w:p>
    <w:p w:rsidR="002C077D" w:rsidRPr="002C077D" w:rsidRDefault="002C077D" w:rsidP="002C07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C07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можно сделать?</w:t>
      </w:r>
    </w:p>
    <w:p w:rsidR="00720857" w:rsidRDefault="002C077D" w:rsidP="002C077D">
      <w:pPr>
        <w:ind w:left="360"/>
      </w:pPr>
      <w:r>
        <w:t>6.</w:t>
      </w:r>
      <w:r w:rsidRPr="00E270BB">
        <w:rPr>
          <w:rFonts w:ascii="Times New Roman" w:hAnsi="Times New Roman" w:cs="Times New Roman"/>
        </w:rPr>
        <w:t>Сформулируйте правило вычисления квадратного корня из произведения.</w:t>
      </w:r>
    </w:p>
    <w:p w:rsidR="00E270BB" w:rsidRPr="00E270BB" w:rsidRDefault="00E270BB" w:rsidP="00E270B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270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Что видим?</w:t>
      </w:r>
    </w:p>
    <w:p w:rsidR="00E270BB" w:rsidRPr="00E270BB" w:rsidRDefault="00E270BB" w:rsidP="00E270B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270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Как можно найти корень из произведения?</w:t>
      </w:r>
    </w:p>
    <w:p w:rsidR="00E270BB" w:rsidRPr="00E270BB" w:rsidRDefault="00E270BB" w:rsidP="00E270B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270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Когда применяем это свойство?</w:t>
      </w:r>
    </w:p>
    <w:p w:rsidR="00E270BB" w:rsidRPr="00E270BB" w:rsidRDefault="00E270BB" w:rsidP="00E270B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270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 теперь запишем в буквенном виде.</w:t>
      </w:r>
    </w:p>
    <w:p w:rsidR="00E270BB" w:rsidRDefault="00E270BB" w:rsidP="002C077D">
      <w:pPr>
        <w:ind w:left="360"/>
      </w:pPr>
      <w:r>
        <w:rPr>
          <w:noProof/>
          <w:lang w:eastAsia="ru-RU"/>
        </w:rPr>
        <w:drawing>
          <wp:inline distT="0" distB="0" distL="0" distR="0">
            <wp:extent cx="5468112" cy="9144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182" t="53409" r="22875" b="32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11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0BB" w:rsidRDefault="00E270BB" w:rsidP="00E270BB">
      <w:pPr>
        <w:rPr>
          <w:b/>
          <w:u w:val="single"/>
        </w:rPr>
      </w:pPr>
      <w:r w:rsidRPr="00E270BB">
        <w:rPr>
          <w:b/>
          <w:u w:val="single"/>
        </w:rPr>
        <w:lastRenderedPageBreak/>
        <w:t xml:space="preserve">Оцените свою работу.  Кто заслуженно получил </w:t>
      </w:r>
      <w:proofErr w:type="gramStart"/>
      <w:r w:rsidRPr="00E270BB">
        <w:rPr>
          <w:b/>
          <w:u w:val="single"/>
        </w:rPr>
        <w:t>ОРДЕН,МЕДАЛЬ</w:t>
      </w:r>
      <w:proofErr w:type="gramEnd"/>
      <w:r w:rsidRPr="00E270BB">
        <w:rPr>
          <w:b/>
          <w:u w:val="single"/>
        </w:rPr>
        <w:t xml:space="preserve"> или ГРАМОТУ.</w:t>
      </w:r>
    </w:p>
    <w:p w:rsidR="00E270BB" w:rsidRDefault="00E270BB" w:rsidP="00E270BB">
      <w:r>
        <w:t>7. Закрепление. Решайте вместе со мной.</w:t>
      </w:r>
    </w:p>
    <w:p w:rsidR="00E270BB" w:rsidRPr="00E270BB" w:rsidRDefault="00E270BB" w:rsidP="00E270BB">
      <w:r>
        <w:rPr>
          <w:noProof/>
          <w:lang w:eastAsia="ru-RU"/>
        </w:rPr>
        <w:drawing>
          <wp:inline distT="0" distB="0" distL="0" distR="0">
            <wp:extent cx="5927321" cy="10382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8541" t="43750" r="21112" b="4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321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3B" w:rsidRDefault="000F5F3B" w:rsidP="00B46B7A">
      <w:r>
        <w:t xml:space="preserve">8.Физкульт минутка. Слайд </w:t>
      </w:r>
    </w:p>
    <w:p w:rsidR="008C2E8D" w:rsidRPr="005466E5" w:rsidRDefault="008C2E8D" w:rsidP="008C2E8D">
      <w:pPr>
        <w:pStyle w:val="a8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Юный Моцарт начал писать симфонию в </w:t>
      </w:r>
      <w:hyperlink r:id="rId11" w:tooltip="Вена" w:history="1">
        <w:r>
          <w:rPr>
            <w:rStyle w:val="a7"/>
            <w:rFonts w:ascii="Arial" w:hAnsi="Arial" w:cs="Arial"/>
            <w:color w:val="0645AD"/>
            <w:sz w:val="21"/>
            <w:szCs w:val="21"/>
          </w:rPr>
          <w:t>Вене</w:t>
        </w:r>
      </w:hyperlink>
      <w:r>
        <w:rPr>
          <w:rFonts w:ascii="Arial" w:hAnsi="Arial" w:cs="Arial"/>
          <w:color w:val="202122"/>
          <w:sz w:val="21"/>
          <w:szCs w:val="21"/>
        </w:rPr>
        <w:t>, однако осенью 1767 года в городе разразилась </w:t>
      </w:r>
      <w:hyperlink r:id="rId12" w:tooltip="Эпидемия" w:history="1">
        <w:r>
          <w:rPr>
            <w:rStyle w:val="a7"/>
            <w:rFonts w:ascii="Arial" w:hAnsi="Arial" w:cs="Arial"/>
            <w:color w:val="0645AD"/>
            <w:sz w:val="21"/>
            <w:szCs w:val="21"/>
          </w:rPr>
          <w:t>эпидемия</w:t>
        </w:r>
      </w:hyperlink>
      <w:r>
        <w:rPr>
          <w:rFonts w:ascii="Arial" w:hAnsi="Arial" w:cs="Arial"/>
          <w:color w:val="202122"/>
          <w:sz w:val="21"/>
          <w:szCs w:val="21"/>
        </w:rPr>
        <w:t> </w:t>
      </w:r>
      <w:hyperlink r:id="rId13" w:tooltip="Натуральная оспа" w:history="1">
        <w:r>
          <w:rPr>
            <w:rStyle w:val="a7"/>
            <w:rFonts w:ascii="Arial" w:hAnsi="Arial" w:cs="Arial"/>
            <w:color w:val="0645AD"/>
            <w:sz w:val="21"/>
            <w:szCs w:val="21"/>
          </w:rPr>
          <w:t>оспы</w:t>
        </w:r>
      </w:hyperlink>
      <w:r>
        <w:rPr>
          <w:rFonts w:ascii="Arial" w:hAnsi="Arial" w:cs="Arial"/>
          <w:color w:val="202122"/>
          <w:sz w:val="21"/>
          <w:szCs w:val="21"/>
        </w:rPr>
        <w:t>, и вся семья уехала в моравский город </w:t>
      </w:r>
      <w:proofErr w:type="spellStart"/>
      <w:r>
        <w:rPr>
          <w:rFonts w:ascii="Arial" w:hAnsi="Arial" w:cs="Arial"/>
          <w:color w:val="202122"/>
          <w:sz w:val="21"/>
          <w:szCs w:val="21"/>
        </w:rPr>
        <w:fldChar w:fldCharType="begin"/>
      </w:r>
      <w:r>
        <w:rPr>
          <w:rFonts w:ascii="Arial" w:hAnsi="Arial" w:cs="Arial"/>
          <w:color w:val="202122"/>
          <w:sz w:val="21"/>
          <w:szCs w:val="21"/>
        </w:rPr>
        <w:instrText xml:space="preserve"> HYPERLINK "https://ru.wikipedia.org/wiki/%D0%9E%D0%BB%D0%BE%D0%BC%D0%BE%D1%83%D1%86" \o "Оломоуц" </w:instrText>
      </w:r>
      <w:r>
        <w:rPr>
          <w:rFonts w:ascii="Arial" w:hAnsi="Arial" w:cs="Arial"/>
          <w:color w:val="202122"/>
          <w:sz w:val="21"/>
          <w:szCs w:val="21"/>
        </w:rPr>
        <w:fldChar w:fldCharType="separate"/>
      </w:r>
      <w:r>
        <w:rPr>
          <w:rStyle w:val="a7"/>
          <w:rFonts w:ascii="Arial" w:hAnsi="Arial" w:cs="Arial"/>
          <w:color w:val="0645AD"/>
          <w:sz w:val="21"/>
          <w:szCs w:val="21"/>
        </w:rPr>
        <w:t>Оломоуц</w:t>
      </w:r>
      <w:proofErr w:type="spellEnd"/>
      <w:r>
        <w:rPr>
          <w:rFonts w:ascii="Arial" w:hAnsi="Arial" w:cs="Arial"/>
          <w:color w:val="202122"/>
          <w:sz w:val="21"/>
          <w:szCs w:val="21"/>
        </w:rPr>
        <w:fldChar w:fldCharType="end"/>
      </w:r>
      <w:r>
        <w:rPr>
          <w:rFonts w:ascii="Arial" w:hAnsi="Arial" w:cs="Arial"/>
          <w:color w:val="202122"/>
          <w:sz w:val="21"/>
          <w:szCs w:val="21"/>
        </w:rPr>
        <w:t>. Здесь симфония и была закончена</w:t>
      </w:r>
      <w:proofErr w:type="gramStart"/>
      <w:r>
        <w:rPr>
          <w:rFonts w:ascii="Arial" w:hAnsi="Arial" w:cs="Arial"/>
          <w:color w:val="202122"/>
          <w:sz w:val="21"/>
          <w:szCs w:val="21"/>
        </w:rPr>
        <w:t xml:space="preserve">. </w:t>
      </w:r>
      <w:r>
        <w:rPr>
          <w:rFonts w:ascii="Arial" w:hAnsi="Arial" w:cs="Arial"/>
          <w:color w:val="202122"/>
          <w:sz w:val="21"/>
          <w:szCs w:val="21"/>
        </w:rPr>
        <w:t>.</w:t>
      </w:r>
      <w:proofErr w:type="gramEnd"/>
      <w:r>
        <w:rPr>
          <w:rFonts w:ascii="Arial" w:hAnsi="Arial" w:cs="Arial"/>
          <w:color w:val="202122"/>
          <w:sz w:val="21"/>
          <w:szCs w:val="21"/>
        </w:rPr>
        <w:t xml:space="preserve"> 30 декабря 1767 года в городе Брно состоялся кон</w:t>
      </w:r>
      <w:r>
        <w:rPr>
          <w:rFonts w:ascii="Arial" w:hAnsi="Arial" w:cs="Arial"/>
          <w:color w:val="202122"/>
          <w:sz w:val="21"/>
          <w:szCs w:val="21"/>
        </w:rPr>
        <w:t>церт, о на котором</w:t>
      </w:r>
      <w:r>
        <w:rPr>
          <w:rFonts w:ascii="Arial" w:hAnsi="Arial" w:cs="Arial"/>
          <w:color w:val="202122"/>
          <w:sz w:val="21"/>
          <w:szCs w:val="21"/>
        </w:rPr>
        <w:t xml:space="preserve"> вп</w:t>
      </w:r>
      <w:r>
        <w:rPr>
          <w:rFonts w:ascii="Arial" w:hAnsi="Arial" w:cs="Arial"/>
          <w:color w:val="202122"/>
          <w:sz w:val="21"/>
          <w:szCs w:val="21"/>
        </w:rPr>
        <w:t>ервые прозвучала симфония № 6</w:t>
      </w:r>
      <w:r>
        <w:rPr>
          <w:rFonts w:ascii="Arial" w:hAnsi="Arial" w:cs="Arial"/>
          <w:color w:val="202122"/>
          <w:sz w:val="21"/>
          <w:szCs w:val="21"/>
        </w:rPr>
        <w:t>. Местный священник записал: «Я присутствовал на музыкальном концерте в городско</w:t>
      </w:r>
      <w:r>
        <w:rPr>
          <w:rFonts w:ascii="Arial" w:hAnsi="Arial" w:cs="Arial"/>
          <w:color w:val="202122"/>
          <w:sz w:val="21"/>
          <w:szCs w:val="21"/>
        </w:rPr>
        <w:t xml:space="preserve">м </w:t>
      </w:r>
      <w:proofErr w:type="gramStart"/>
      <w:r>
        <w:rPr>
          <w:rFonts w:ascii="Arial" w:hAnsi="Arial" w:cs="Arial"/>
          <w:color w:val="202122"/>
          <w:sz w:val="21"/>
          <w:szCs w:val="21"/>
        </w:rPr>
        <w:t xml:space="preserve">доме, </w:t>
      </w:r>
      <w:r>
        <w:rPr>
          <w:rFonts w:ascii="Arial" w:hAnsi="Arial" w:cs="Arial"/>
          <w:color w:val="202122"/>
          <w:sz w:val="21"/>
          <w:szCs w:val="21"/>
        </w:rPr>
        <w:t xml:space="preserve"> в</w:t>
      </w:r>
      <w:proofErr w:type="gramEnd"/>
      <w:r>
        <w:rPr>
          <w:rFonts w:ascii="Arial" w:hAnsi="Arial" w:cs="Arial"/>
          <w:color w:val="202122"/>
          <w:sz w:val="21"/>
          <w:szCs w:val="21"/>
        </w:rPr>
        <w:t xml:space="preserve"> котором одинн</w:t>
      </w:r>
      <w:r>
        <w:rPr>
          <w:rFonts w:ascii="Arial" w:hAnsi="Arial" w:cs="Arial"/>
          <w:color w:val="202122"/>
          <w:sz w:val="21"/>
          <w:szCs w:val="21"/>
        </w:rPr>
        <w:t xml:space="preserve">адцатилетний мальчик  аккомпанировал </w:t>
      </w:r>
      <w:r>
        <w:rPr>
          <w:rFonts w:ascii="Arial" w:hAnsi="Arial" w:cs="Arial"/>
          <w:color w:val="202122"/>
          <w:sz w:val="21"/>
          <w:szCs w:val="21"/>
        </w:rPr>
        <w:t xml:space="preserve"> для жителей Брно, вызывая у каждого восхищение</w:t>
      </w:r>
      <w:r w:rsidRPr="008C2E8D">
        <w:rPr>
          <w:rFonts w:ascii="Arial" w:hAnsi="Arial" w:cs="Arial"/>
          <w:b/>
          <w:color w:val="202122"/>
          <w:sz w:val="21"/>
          <w:szCs w:val="21"/>
        </w:rPr>
        <w:t>» В память об этом концерте сегодня в Брно ежегодно проводят конкурс молодых пианистов до 11 лет.</w:t>
      </w:r>
    </w:p>
    <w:p w:rsidR="000F5F3B" w:rsidRDefault="000F5F3B" w:rsidP="00B46B7A">
      <w:bookmarkStart w:id="0" w:name="_GoBack"/>
      <w:bookmarkEnd w:id="0"/>
      <w:r>
        <w:t xml:space="preserve">9. </w:t>
      </w:r>
      <w:proofErr w:type="spellStart"/>
      <w:r>
        <w:t>ЗАДАние</w:t>
      </w:r>
      <w:proofErr w:type="spellEnd"/>
      <w:r>
        <w:t xml:space="preserve"> на развитие ФУНКЦИОНАЛЬНОЙ ГРАМОТНОСТИ.</w:t>
      </w:r>
    </w:p>
    <w:p w:rsidR="000F5F3B" w:rsidRDefault="000F5F3B" w:rsidP="00B46B7A">
      <w:pPr>
        <w:rPr>
          <w:rStyle w:val="c45"/>
          <w:rFonts w:ascii="Roboto" w:hAnsi="Roboto"/>
          <w:color w:val="0D0D0D"/>
          <w:sz w:val="28"/>
          <w:szCs w:val="28"/>
          <w:shd w:val="clear" w:color="auto" w:fill="FFFFFF"/>
        </w:rPr>
      </w:pPr>
      <w:r>
        <w:rPr>
          <w:rStyle w:val="c45"/>
          <w:rFonts w:ascii="Roboto" w:hAnsi="Roboto"/>
          <w:color w:val="0D0D0D"/>
          <w:sz w:val="28"/>
          <w:szCs w:val="28"/>
          <w:shd w:val="clear" w:color="auto" w:fill="FFFFFF"/>
        </w:rPr>
        <w:t xml:space="preserve">Известно, что бактерия в питательной среде через каждые полчаса делится на две. Сколько бактерий может образоваться из одной бактерии за 3 </w:t>
      </w:r>
      <w:proofErr w:type="gramStart"/>
      <w:r>
        <w:rPr>
          <w:rStyle w:val="c45"/>
          <w:rFonts w:ascii="Roboto" w:hAnsi="Roboto"/>
          <w:color w:val="0D0D0D"/>
          <w:sz w:val="28"/>
          <w:szCs w:val="28"/>
          <w:shd w:val="clear" w:color="auto" w:fill="FFFFFF"/>
        </w:rPr>
        <w:t>часа?</w:t>
      </w:r>
      <w:r w:rsidR="004C078C">
        <w:rPr>
          <w:rStyle w:val="c45"/>
          <w:rFonts w:ascii="Roboto" w:hAnsi="Roboto"/>
          <w:color w:val="0D0D0D"/>
          <w:sz w:val="28"/>
          <w:szCs w:val="28"/>
          <w:shd w:val="clear" w:color="auto" w:fill="FFFFFF"/>
        </w:rPr>
        <w:t>(</w:t>
      </w:r>
      <w:proofErr w:type="gramEnd"/>
      <w:r w:rsidR="004C078C" w:rsidRPr="004C078C">
        <w:t xml:space="preserve"> </w:t>
      </w:r>
      <w:r w:rsidR="004C078C">
        <w:t>использовать математические знания в разнообразных ситуациях, требующих для своего решения различных подходов, размышлений и интуиции)</w:t>
      </w:r>
    </w:p>
    <w:p w:rsidR="00432F30" w:rsidRDefault="00432F30" w:rsidP="00B46B7A">
      <w:r w:rsidRPr="00AE092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Рядом с главной виновницей торжества на площади 1905 в Екатеринбурге </w:t>
      </w:r>
      <w:r w:rsidR="004C078C" w:rsidRPr="00AE092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в 2019</w:t>
      </w:r>
      <w:r w:rsidRPr="00AE092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году </w:t>
      </w:r>
      <w:hyperlink r:id="rId14" w:tgtFrame="_blank" w:history="1">
        <w:r w:rsidRPr="00AE092E">
          <w:rPr>
            <w:rStyle w:val="a7"/>
            <w:rFonts w:ascii="Verdana" w:hAnsi="Verdana"/>
            <w:b/>
            <w:color w:val="000000"/>
            <w:sz w:val="20"/>
            <w:szCs w:val="20"/>
            <w:shd w:val="clear" w:color="auto" w:fill="FFFFFF"/>
          </w:rPr>
          <w:t>ставили 6 елочек</w:t>
        </w:r>
      </w:hyperlink>
      <w:r w:rsidRPr="00AE092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 поменьше. Вокруг каждой </w:t>
      </w:r>
      <w:hyperlink r:id="rId15" w:tgtFrame="_blank" w:history="1">
        <w:r w:rsidRPr="00AE092E">
          <w:rPr>
            <w:rStyle w:val="a7"/>
            <w:rFonts w:ascii="Verdana" w:hAnsi="Verdana"/>
            <w:b/>
            <w:color w:val="000000"/>
            <w:sz w:val="20"/>
            <w:szCs w:val="20"/>
            <w:shd w:val="clear" w:color="auto" w:fill="FFFFFF"/>
          </w:rPr>
          <w:t>- ледяной забор</w:t>
        </w:r>
      </w:hyperlink>
      <w:r w:rsidRPr="00AE092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. Лед привезли из Тюмени — 190 блоков. Их выпилили из обычного пресного озера. Размер одного такого ледяного бруска составляет 100 на 50 сантиметров, а толщина — 25. Между собой их скрепляют водой. Также каждое ограждение снизу подсвечивается специальной гирляндой.</w:t>
      </w:r>
      <w:r w:rsidR="004C078C" w:rsidRPr="00AE092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Вычислите длину гирлянды</w:t>
      </w:r>
      <w:r w:rsidR="004C078C">
        <w:rPr>
          <w:rFonts w:ascii="Verdana" w:hAnsi="Verdana"/>
          <w:color w:val="000000"/>
          <w:sz w:val="20"/>
          <w:szCs w:val="20"/>
          <w:shd w:val="clear" w:color="auto" w:fill="FFFFFF"/>
        </w:rPr>
        <w:t>. (Пространство и формы и применять знания)</w:t>
      </w:r>
    </w:p>
    <w:p w:rsidR="00720857" w:rsidRDefault="004C078C" w:rsidP="00B46B7A">
      <w:r>
        <w:t>10</w:t>
      </w:r>
      <w:r w:rsidR="00E270BB">
        <w:t>.</w:t>
      </w:r>
      <w:r w:rsidR="00397033">
        <w:t xml:space="preserve">Проверим свои </w:t>
      </w:r>
      <w:proofErr w:type="gramStart"/>
      <w:r w:rsidR="00397033">
        <w:t>знания ,</w:t>
      </w:r>
      <w:proofErr w:type="gramEnd"/>
      <w:r w:rsidR="00397033">
        <w:t xml:space="preserve"> решим тест. На </w:t>
      </w:r>
      <w:proofErr w:type="gramStart"/>
      <w:r w:rsidR="00397033">
        <w:t>листочках,  решение</w:t>
      </w:r>
      <w:proofErr w:type="gramEnd"/>
      <w:r w:rsidR="00397033">
        <w:t xml:space="preserve"> в тетрадь , ответ обводим в бланках. Быстро работаем.</w:t>
      </w:r>
    </w:p>
    <w:p w:rsidR="00397033" w:rsidRDefault="00B67D73" w:rsidP="00B46B7A">
      <w:r>
        <w:rPr>
          <w:noProof/>
          <w:lang w:eastAsia="ru-RU"/>
        </w:rPr>
        <w:drawing>
          <wp:inline distT="0" distB="0" distL="0" distR="0">
            <wp:extent cx="5229225" cy="160501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9022" t="41761" r="22394" b="3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60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FD4" w:rsidRDefault="000F5F3B" w:rsidP="00B46B7A">
      <w:r>
        <w:rPr>
          <w:noProof/>
          <w:lang w:eastAsia="ru-RU"/>
        </w:rPr>
        <w:lastRenderedPageBreak/>
        <w:drawing>
          <wp:inline distT="0" distB="0" distL="0" distR="0">
            <wp:extent cx="5229225" cy="127670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9343" t="35511" r="22715" b="43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2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78C" w:rsidRDefault="004C078C" w:rsidP="00B46B7A">
      <w:r>
        <w:t xml:space="preserve">Если возникли </w:t>
      </w:r>
      <w:proofErr w:type="gramStart"/>
      <w:r>
        <w:t>трудности ,</w:t>
      </w:r>
      <w:proofErr w:type="gramEnd"/>
      <w:r>
        <w:t xml:space="preserve"> то вы можете использовать подсказку где? В учебнике.</w:t>
      </w:r>
    </w:p>
    <w:p w:rsidR="00435FD4" w:rsidRDefault="000F5F3B" w:rsidP="00B46B7A">
      <w:r>
        <w:t>Ответы: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F5F3B" w:rsidTr="000F5F3B">
        <w:tc>
          <w:tcPr>
            <w:tcW w:w="957" w:type="dxa"/>
          </w:tcPr>
          <w:p w:rsidR="000F5F3B" w:rsidRDefault="000F5F3B" w:rsidP="00B46B7A">
            <w:r>
              <w:t>1</w:t>
            </w:r>
          </w:p>
        </w:tc>
        <w:tc>
          <w:tcPr>
            <w:tcW w:w="957" w:type="dxa"/>
          </w:tcPr>
          <w:p w:rsidR="000F5F3B" w:rsidRDefault="000F5F3B" w:rsidP="00B46B7A">
            <w:r>
              <w:t>2</w:t>
            </w:r>
          </w:p>
        </w:tc>
        <w:tc>
          <w:tcPr>
            <w:tcW w:w="957" w:type="dxa"/>
          </w:tcPr>
          <w:p w:rsidR="000F5F3B" w:rsidRDefault="000F5F3B" w:rsidP="00B46B7A">
            <w:r>
              <w:t>3</w:t>
            </w:r>
          </w:p>
        </w:tc>
        <w:tc>
          <w:tcPr>
            <w:tcW w:w="957" w:type="dxa"/>
          </w:tcPr>
          <w:p w:rsidR="000F5F3B" w:rsidRDefault="000F5F3B" w:rsidP="00B46B7A">
            <w:r>
              <w:t>4</w:t>
            </w:r>
          </w:p>
        </w:tc>
        <w:tc>
          <w:tcPr>
            <w:tcW w:w="957" w:type="dxa"/>
          </w:tcPr>
          <w:p w:rsidR="000F5F3B" w:rsidRDefault="000F5F3B" w:rsidP="00B46B7A">
            <w:r>
              <w:t>5</w:t>
            </w:r>
          </w:p>
        </w:tc>
        <w:tc>
          <w:tcPr>
            <w:tcW w:w="957" w:type="dxa"/>
          </w:tcPr>
          <w:p w:rsidR="000F5F3B" w:rsidRDefault="000F5F3B" w:rsidP="00B46B7A">
            <w:r>
              <w:t>6</w:t>
            </w:r>
          </w:p>
        </w:tc>
        <w:tc>
          <w:tcPr>
            <w:tcW w:w="957" w:type="dxa"/>
          </w:tcPr>
          <w:p w:rsidR="000F5F3B" w:rsidRDefault="000F5F3B" w:rsidP="00B46B7A">
            <w:r>
              <w:t>7</w:t>
            </w:r>
          </w:p>
        </w:tc>
        <w:tc>
          <w:tcPr>
            <w:tcW w:w="957" w:type="dxa"/>
          </w:tcPr>
          <w:p w:rsidR="000F5F3B" w:rsidRDefault="000F5F3B" w:rsidP="00B46B7A">
            <w:r>
              <w:t>8</w:t>
            </w:r>
          </w:p>
        </w:tc>
        <w:tc>
          <w:tcPr>
            <w:tcW w:w="957" w:type="dxa"/>
          </w:tcPr>
          <w:p w:rsidR="000F5F3B" w:rsidRDefault="000F5F3B" w:rsidP="00B46B7A">
            <w:r>
              <w:t>9</w:t>
            </w:r>
          </w:p>
        </w:tc>
        <w:tc>
          <w:tcPr>
            <w:tcW w:w="958" w:type="dxa"/>
          </w:tcPr>
          <w:p w:rsidR="000F5F3B" w:rsidRDefault="000F5F3B" w:rsidP="00B46B7A">
            <w:r>
              <w:t>10</w:t>
            </w:r>
          </w:p>
        </w:tc>
      </w:tr>
      <w:tr w:rsidR="000F5F3B" w:rsidTr="000F5F3B">
        <w:tc>
          <w:tcPr>
            <w:tcW w:w="957" w:type="dxa"/>
          </w:tcPr>
          <w:p w:rsidR="000F5F3B" w:rsidRDefault="000F5F3B" w:rsidP="00B46B7A">
            <w:r>
              <w:t>2</w:t>
            </w:r>
          </w:p>
        </w:tc>
        <w:tc>
          <w:tcPr>
            <w:tcW w:w="957" w:type="dxa"/>
          </w:tcPr>
          <w:p w:rsidR="000F5F3B" w:rsidRDefault="000F5F3B" w:rsidP="00B46B7A">
            <w:r>
              <w:t>1</w:t>
            </w:r>
          </w:p>
        </w:tc>
        <w:tc>
          <w:tcPr>
            <w:tcW w:w="957" w:type="dxa"/>
          </w:tcPr>
          <w:p w:rsidR="000F5F3B" w:rsidRDefault="000F5F3B" w:rsidP="00B46B7A">
            <w:r>
              <w:t>4</w:t>
            </w:r>
          </w:p>
        </w:tc>
        <w:tc>
          <w:tcPr>
            <w:tcW w:w="957" w:type="dxa"/>
          </w:tcPr>
          <w:p w:rsidR="000F5F3B" w:rsidRDefault="000F5F3B" w:rsidP="00B46B7A">
            <w:r>
              <w:t>3</w:t>
            </w:r>
          </w:p>
        </w:tc>
        <w:tc>
          <w:tcPr>
            <w:tcW w:w="957" w:type="dxa"/>
          </w:tcPr>
          <w:p w:rsidR="000F5F3B" w:rsidRDefault="000F5F3B" w:rsidP="00B46B7A">
            <w:r>
              <w:t>1</w:t>
            </w:r>
          </w:p>
        </w:tc>
        <w:tc>
          <w:tcPr>
            <w:tcW w:w="957" w:type="dxa"/>
          </w:tcPr>
          <w:p w:rsidR="000F5F3B" w:rsidRDefault="000F5F3B" w:rsidP="00B46B7A">
            <w:r>
              <w:t>1</w:t>
            </w:r>
          </w:p>
        </w:tc>
        <w:tc>
          <w:tcPr>
            <w:tcW w:w="957" w:type="dxa"/>
          </w:tcPr>
          <w:p w:rsidR="000F5F3B" w:rsidRDefault="000F5F3B" w:rsidP="00B46B7A">
            <w:r>
              <w:t>3</w:t>
            </w:r>
          </w:p>
        </w:tc>
        <w:tc>
          <w:tcPr>
            <w:tcW w:w="957" w:type="dxa"/>
          </w:tcPr>
          <w:p w:rsidR="000F5F3B" w:rsidRDefault="000F5F3B" w:rsidP="00B46B7A">
            <w:r>
              <w:t>4</w:t>
            </w:r>
          </w:p>
        </w:tc>
        <w:tc>
          <w:tcPr>
            <w:tcW w:w="957" w:type="dxa"/>
          </w:tcPr>
          <w:p w:rsidR="000F5F3B" w:rsidRDefault="000F5F3B" w:rsidP="00B46B7A">
            <w:r>
              <w:t>2</w:t>
            </w:r>
          </w:p>
        </w:tc>
        <w:tc>
          <w:tcPr>
            <w:tcW w:w="958" w:type="dxa"/>
          </w:tcPr>
          <w:p w:rsidR="000F5F3B" w:rsidRDefault="000F5F3B" w:rsidP="00B46B7A">
            <w:r>
              <w:t>3</w:t>
            </w:r>
          </w:p>
        </w:tc>
      </w:tr>
    </w:tbl>
    <w:p w:rsidR="000F5F3B" w:rsidRDefault="000F5F3B" w:rsidP="00B46B7A">
      <w:r>
        <w:t xml:space="preserve"> Оценили свои работы. В зачетную книжку записали свои награды.</w:t>
      </w:r>
    </w:p>
    <w:p w:rsidR="004C078C" w:rsidRDefault="004C078C" w:rsidP="00B46B7A">
      <w:r>
        <w:t>10. Применение в других областях науки.</w:t>
      </w:r>
    </w:p>
    <w:p w:rsidR="00435FD4" w:rsidRDefault="00435FD4" w:rsidP="00B46B7A"/>
    <w:p w:rsidR="00435FD4" w:rsidRDefault="00435FD4" w:rsidP="00B46B7A"/>
    <w:p w:rsidR="00435FD4" w:rsidRDefault="00435FD4" w:rsidP="00B46B7A"/>
    <w:p w:rsidR="00435FD4" w:rsidRDefault="00435FD4" w:rsidP="00B46B7A"/>
    <w:p w:rsidR="00435FD4" w:rsidRDefault="00435FD4" w:rsidP="00B46B7A"/>
    <w:p w:rsidR="00435FD4" w:rsidRDefault="00435FD4" w:rsidP="00B46B7A"/>
    <w:p w:rsidR="00435FD4" w:rsidRDefault="00435FD4" w:rsidP="00B46B7A"/>
    <w:p w:rsidR="005466E5" w:rsidRDefault="005466E5" w:rsidP="00B46B7A">
      <w:pPr>
        <w:rPr>
          <w:color w:val="000000"/>
        </w:rPr>
      </w:pPr>
    </w:p>
    <w:p w:rsidR="005466E5" w:rsidRDefault="005466E5" w:rsidP="00B46B7A">
      <w:pPr>
        <w:rPr>
          <w:rFonts w:ascii="Arial" w:hAnsi="Arial" w:cs="Arial"/>
          <w:color w:val="202122"/>
          <w:sz w:val="17"/>
          <w:szCs w:val="17"/>
          <w:shd w:val="clear" w:color="auto" w:fill="FFFFFF"/>
        </w:rPr>
      </w:pP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Симфония № 6 фа мажор </w:t>
      </w:r>
      <w:hyperlink r:id="rId18" w:tooltip="Каталог Кёхеля" w:history="1">
        <w:r>
          <w:rPr>
            <w:rStyle w:val="a7"/>
            <w:rFonts w:ascii="Arial" w:hAnsi="Arial" w:cs="Arial"/>
            <w:b/>
            <w:bCs/>
            <w:color w:val="0645AD"/>
            <w:sz w:val="21"/>
            <w:szCs w:val="21"/>
            <w:shd w:val="clear" w:color="auto" w:fill="FFFFFF"/>
          </w:rPr>
          <w:t>KV 43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— </w:t>
      </w:r>
      <w:hyperlink r:id="rId19" w:tooltip="Симфония" w:history="1">
        <w:r>
          <w:rPr>
            <w:rStyle w:val="a7"/>
            <w:rFonts w:ascii="Arial" w:hAnsi="Arial" w:cs="Arial"/>
            <w:color w:val="0645AD"/>
            <w:sz w:val="21"/>
            <w:szCs w:val="21"/>
            <w:shd w:val="clear" w:color="auto" w:fill="FFFFFF"/>
          </w:rPr>
          <w:t>симфония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20" w:tooltip="Моцарт" w:history="1">
        <w:r>
          <w:rPr>
            <w:rStyle w:val="a7"/>
            <w:rFonts w:ascii="Arial" w:hAnsi="Arial" w:cs="Arial"/>
            <w:color w:val="0645AD"/>
            <w:sz w:val="21"/>
            <w:szCs w:val="21"/>
            <w:shd w:val="clear" w:color="auto" w:fill="FFFFFF"/>
          </w:rPr>
          <w:t>Вольфганга Амадея Моцарта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написанная в 1767 году (композитору было 11 лет). Автограф партитуры сегодня хранится в </w:t>
      </w:r>
      <w:hyperlink r:id="rId21" w:tooltip="Библиотека Ягеллонского университета" w:history="1">
        <w:r>
          <w:rPr>
            <w:rStyle w:val="a7"/>
            <w:rFonts w:ascii="Arial" w:hAnsi="Arial" w:cs="Arial"/>
            <w:color w:val="0645AD"/>
            <w:sz w:val="21"/>
            <w:szCs w:val="21"/>
            <w:shd w:val="clear" w:color="auto" w:fill="FFFFFF"/>
          </w:rPr>
          <w:t xml:space="preserve">Библиотеке </w:t>
        </w:r>
        <w:proofErr w:type="spellStart"/>
        <w:r>
          <w:rPr>
            <w:rStyle w:val="a7"/>
            <w:rFonts w:ascii="Arial" w:hAnsi="Arial" w:cs="Arial"/>
            <w:color w:val="0645AD"/>
            <w:sz w:val="21"/>
            <w:szCs w:val="21"/>
            <w:shd w:val="clear" w:color="auto" w:fill="FFFFFF"/>
          </w:rPr>
          <w:t>Ягеллонского</w:t>
        </w:r>
        <w:proofErr w:type="spellEnd"/>
        <w:r>
          <w:rPr>
            <w:rStyle w:val="a7"/>
            <w:rFonts w:ascii="Arial" w:hAnsi="Arial" w:cs="Arial"/>
            <w:color w:val="0645AD"/>
            <w:sz w:val="21"/>
            <w:szCs w:val="21"/>
            <w:shd w:val="clear" w:color="auto" w:fill="FFFFFF"/>
          </w:rPr>
          <w:t xml:space="preserve"> университета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в </w:t>
      </w:r>
      <w:r w:rsidRPr="005466E5">
        <w:rPr>
          <w:rFonts w:ascii="Arial" w:hAnsi="Arial" w:cs="Arial"/>
          <w:sz w:val="21"/>
          <w:szCs w:val="21"/>
          <w:shd w:val="clear" w:color="auto" w:fill="FFFFFF"/>
        </w:rPr>
        <w:t>Кракове</w:t>
      </w:r>
    </w:p>
    <w:p w:rsidR="005466E5" w:rsidRDefault="005466E5" w:rsidP="005466E5">
      <w:pPr>
        <w:pStyle w:val="2"/>
        <w:pBdr>
          <w:bottom w:val="single" w:sz="6" w:space="0" w:color="A2A9B1"/>
        </w:pBdr>
        <w:shd w:val="clear" w:color="auto" w:fill="FFFFFF"/>
        <w:spacing w:before="240" w:beforeAutospacing="0" w:after="60" w:afterAutospacing="0"/>
        <w:rPr>
          <w:rFonts w:ascii="Georgia" w:hAnsi="Georgia"/>
          <w:b w:val="0"/>
          <w:bCs w:val="0"/>
          <w:color w:val="000000"/>
        </w:rPr>
      </w:pPr>
      <w:r>
        <w:rPr>
          <w:rStyle w:val="mw-headline"/>
          <w:rFonts w:ascii="Georgia" w:hAnsi="Georgia"/>
          <w:b w:val="0"/>
          <w:bCs w:val="0"/>
          <w:color w:val="000000"/>
        </w:rPr>
        <w:t>История написания и первое исполнение</w:t>
      </w:r>
      <w:r>
        <w:rPr>
          <w:rStyle w:val="mw-editsection-bracket"/>
          <w:rFonts w:ascii="Arial" w:hAnsi="Arial" w:cs="Arial"/>
          <w:b w:val="0"/>
          <w:bCs w:val="0"/>
          <w:color w:val="54595D"/>
          <w:sz w:val="24"/>
          <w:szCs w:val="24"/>
        </w:rPr>
        <w:t>[</w:t>
      </w:r>
      <w:hyperlink r:id="rId22" w:tooltip="Редактировать раздел " w:history="1">
        <w:r>
          <w:rPr>
            <w:rStyle w:val="a7"/>
            <w:rFonts w:ascii="Arial" w:hAnsi="Arial" w:cs="Arial"/>
            <w:b w:val="0"/>
            <w:bCs w:val="0"/>
            <w:color w:val="0645AD"/>
            <w:sz w:val="24"/>
            <w:szCs w:val="24"/>
          </w:rPr>
          <w:t>править</w:t>
        </w:r>
      </w:hyperlink>
      <w:r>
        <w:rPr>
          <w:rStyle w:val="mw-editsection-divider"/>
          <w:rFonts w:ascii="Arial" w:hAnsi="Arial" w:cs="Arial"/>
          <w:b w:val="0"/>
          <w:bCs w:val="0"/>
          <w:color w:val="54595D"/>
          <w:sz w:val="24"/>
          <w:szCs w:val="24"/>
        </w:rPr>
        <w:t> | </w:t>
      </w:r>
      <w:hyperlink r:id="rId23" w:tooltip="Редактировать раздел " w:history="1">
        <w:r>
          <w:rPr>
            <w:rStyle w:val="a7"/>
            <w:rFonts w:ascii="Arial" w:hAnsi="Arial" w:cs="Arial"/>
            <w:b w:val="0"/>
            <w:bCs w:val="0"/>
            <w:color w:val="0645AD"/>
            <w:sz w:val="24"/>
            <w:szCs w:val="24"/>
          </w:rPr>
          <w:t>править код</w:t>
        </w:r>
      </w:hyperlink>
      <w:r>
        <w:rPr>
          <w:rStyle w:val="mw-editsection-bracket"/>
          <w:rFonts w:ascii="Arial" w:hAnsi="Arial" w:cs="Arial"/>
          <w:b w:val="0"/>
          <w:bCs w:val="0"/>
          <w:color w:val="54595D"/>
          <w:sz w:val="24"/>
          <w:szCs w:val="24"/>
        </w:rPr>
        <w:t>]</w:t>
      </w:r>
    </w:p>
    <w:p w:rsidR="005466E5" w:rsidRPr="005466E5" w:rsidRDefault="005466E5" w:rsidP="005466E5">
      <w:pPr>
        <w:pStyle w:val="a8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. Несмотря на отъезд, маленький Моцарт все же заболел оспой. Его лечение организовал ректор </w:t>
      </w:r>
      <w:proofErr w:type="spellStart"/>
      <w:r w:rsidRPr="005466E5">
        <w:rPr>
          <w:rFonts w:ascii="Arial" w:hAnsi="Arial" w:cs="Arial"/>
          <w:color w:val="202122"/>
          <w:sz w:val="21"/>
          <w:szCs w:val="21"/>
        </w:rPr>
        <w:t>Оломоуцкого</w:t>
      </w:r>
      <w:proofErr w:type="spellEnd"/>
      <w:r w:rsidRPr="005466E5">
        <w:rPr>
          <w:rFonts w:ascii="Arial" w:hAnsi="Arial" w:cs="Arial"/>
          <w:color w:val="202122"/>
          <w:sz w:val="21"/>
          <w:szCs w:val="21"/>
        </w:rPr>
        <w:t xml:space="preserve"> университета</w:t>
      </w:r>
    </w:p>
    <w:p w:rsidR="005466E5" w:rsidRPr="005466E5" w:rsidRDefault="005466E5" w:rsidP="00B46B7A">
      <w:pPr>
        <w:rPr>
          <w:rFonts w:ascii="Arial" w:hAnsi="Arial" w:cs="Arial"/>
          <w:color w:val="202122"/>
          <w:sz w:val="17"/>
          <w:szCs w:val="17"/>
          <w:shd w:val="clear" w:color="auto" w:fill="FFFFFF"/>
        </w:rPr>
      </w:pPr>
    </w:p>
    <w:p w:rsidR="005466E5" w:rsidRPr="00C46772" w:rsidRDefault="005466E5" w:rsidP="00B46B7A"/>
    <w:sectPr w:rsidR="005466E5" w:rsidRPr="00C46772" w:rsidSect="0027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C71A57"/>
    <w:multiLevelType w:val="hybridMultilevel"/>
    <w:tmpl w:val="D1EAA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557F"/>
    <w:rsid w:val="000F5F3B"/>
    <w:rsid w:val="00103A30"/>
    <w:rsid w:val="00126026"/>
    <w:rsid w:val="0016286A"/>
    <w:rsid w:val="001D3E14"/>
    <w:rsid w:val="00273133"/>
    <w:rsid w:val="002A71BF"/>
    <w:rsid w:val="002C077D"/>
    <w:rsid w:val="00361E50"/>
    <w:rsid w:val="00397033"/>
    <w:rsid w:val="003A7FA3"/>
    <w:rsid w:val="003B53F8"/>
    <w:rsid w:val="00432F30"/>
    <w:rsid w:val="00435FD4"/>
    <w:rsid w:val="004C078C"/>
    <w:rsid w:val="00512FC7"/>
    <w:rsid w:val="005466E5"/>
    <w:rsid w:val="00641BAA"/>
    <w:rsid w:val="00693252"/>
    <w:rsid w:val="00720857"/>
    <w:rsid w:val="008C2E8D"/>
    <w:rsid w:val="00942F0A"/>
    <w:rsid w:val="00A0733D"/>
    <w:rsid w:val="00A20C6F"/>
    <w:rsid w:val="00AE092E"/>
    <w:rsid w:val="00B46B7A"/>
    <w:rsid w:val="00B605AB"/>
    <w:rsid w:val="00B67D73"/>
    <w:rsid w:val="00C00227"/>
    <w:rsid w:val="00C46772"/>
    <w:rsid w:val="00DB2F0C"/>
    <w:rsid w:val="00E25C60"/>
    <w:rsid w:val="00E270BB"/>
    <w:rsid w:val="00E6557F"/>
    <w:rsid w:val="00F72A50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745F0-7510-46B6-A73F-474E70C8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133"/>
  </w:style>
  <w:style w:type="paragraph" w:styleId="2">
    <w:name w:val="heading 2"/>
    <w:basedOn w:val="a"/>
    <w:link w:val="20"/>
    <w:uiPriority w:val="9"/>
    <w:qFormat/>
    <w:rsid w:val="005466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57F"/>
    <w:pPr>
      <w:ind w:left="720"/>
      <w:contextualSpacing/>
    </w:pPr>
  </w:style>
  <w:style w:type="character" w:customStyle="1" w:styleId="c12">
    <w:name w:val="c12"/>
    <w:basedOn w:val="a0"/>
    <w:rsid w:val="00B46B7A"/>
  </w:style>
  <w:style w:type="character" w:customStyle="1" w:styleId="c45">
    <w:name w:val="c45"/>
    <w:basedOn w:val="a0"/>
    <w:rsid w:val="00B46B7A"/>
  </w:style>
  <w:style w:type="paragraph" w:styleId="a4">
    <w:name w:val="Balloon Text"/>
    <w:basedOn w:val="a"/>
    <w:link w:val="a5"/>
    <w:uiPriority w:val="99"/>
    <w:semiHidden/>
    <w:unhideWhenUsed/>
    <w:rsid w:val="00DB2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F0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62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432F3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466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5466E5"/>
  </w:style>
  <w:style w:type="character" w:customStyle="1" w:styleId="mw-editsection">
    <w:name w:val="mw-editsection"/>
    <w:basedOn w:val="a0"/>
    <w:rsid w:val="005466E5"/>
  </w:style>
  <w:style w:type="character" w:customStyle="1" w:styleId="mw-editsection-bracket">
    <w:name w:val="mw-editsection-bracket"/>
    <w:basedOn w:val="a0"/>
    <w:rsid w:val="005466E5"/>
  </w:style>
  <w:style w:type="character" w:customStyle="1" w:styleId="mw-editsection-divider">
    <w:name w:val="mw-editsection-divider"/>
    <w:basedOn w:val="a0"/>
    <w:rsid w:val="005466E5"/>
  </w:style>
  <w:style w:type="paragraph" w:styleId="a8">
    <w:name w:val="Normal (Web)"/>
    <w:basedOn w:val="a"/>
    <w:uiPriority w:val="99"/>
    <w:semiHidden/>
    <w:unhideWhenUsed/>
    <w:rsid w:val="00546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3B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ru.wikipedia.org/wiki/%D0%9D%D0%B0%D1%82%D1%83%D1%80%D0%B0%D0%BB%D1%8C%D0%BD%D0%B0%D1%8F_%D0%BE%D1%81%D0%BF%D0%B0" TargetMode="External"/><Relationship Id="rId18" Type="http://schemas.openxmlformats.org/officeDocument/2006/relationships/hyperlink" Target="https://ru.wikipedia.org/wiki/%D0%9A%D0%B0%D1%82%D0%B0%D0%BB%D0%BE%D0%B3_%D0%9A%D1%91%D1%85%D0%B5%D0%BB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1%D0%B8%D0%B1%D0%BB%D0%B8%D0%BE%D1%82%D0%B5%D0%BA%D0%B0_%D0%AF%D0%B3%D0%B5%D0%BB%D0%BB%D0%BE%D0%BD%D1%81%D0%BA%D0%BE%D0%B3%D0%BE_%D1%83%D0%BD%D0%B8%D0%B2%D0%B5%D1%80%D1%81%D0%B8%D1%82%D0%B5%D1%82%D0%B0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ru.wikipedia.org/wiki/%D0%AD%D0%BF%D0%B8%D0%B4%D0%B5%D0%BC%D0%B8%D1%8F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ru.wikipedia.org/wiki/%D0%9C%D0%BE%D1%86%D0%B0%D1%80%D1%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8%D0%B1%D0%B5%D1%80%D0%B0%D0%BB%D0%B8%D0%B7%D0%BC" TargetMode="External"/><Relationship Id="rId11" Type="http://schemas.openxmlformats.org/officeDocument/2006/relationships/hyperlink" Target="https://ru.wikipedia.org/wiki/%D0%92%D0%B5%D0%BD%D0%B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%D0%9F%D0%B5%D0%B4%D0%B0%D0%B3%D0%BE%D0%B3" TargetMode="External"/><Relationship Id="rId15" Type="http://schemas.openxmlformats.org/officeDocument/2006/relationships/hyperlink" Target="https://63.ru/text/gorod/66397438/" TargetMode="External"/><Relationship Id="rId23" Type="http://schemas.openxmlformats.org/officeDocument/2006/relationships/hyperlink" Target="https://ru.wikipedia.org/w/index.php?title=%D0%A1%D0%B8%D0%BC%D1%84%D0%BE%D0%BD%D0%B8%D1%8F_%E2%84%96_6_(%D0%9C%D0%BE%D1%86%D0%B0%D1%80%D1%82)&amp;action=edit&amp;section=1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ru.wikipedia.org/wiki/%D0%A1%D0%B8%D0%BC%D1%84%D0%BE%D0%BD%D0%B8%D1%8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63.ru/text/entertainment/66362887/" TargetMode="External"/><Relationship Id="rId22" Type="http://schemas.openxmlformats.org/officeDocument/2006/relationships/hyperlink" Target="https://ru.wikipedia.org/w/index.php?title=%D0%A1%D0%B8%D0%BC%D1%84%D0%BE%D0%BD%D0%B8%D1%8F_%E2%84%96_6_(%D0%9C%D0%BE%D1%86%D0%B0%D1%80%D1%82)&amp;veaction=edit&amp;section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</dc:creator>
  <cp:lastModifiedBy>15-1</cp:lastModifiedBy>
  <cp:revision>23</cp:revision>
  <dcterms:created xsi:type="dcterms:W3CDTF">2021-11-28T11:53:00Z</dcterms:created>
  <dcterms:modified xsi:type="dcterms:W3CDTF">2021-11-30T09:21:00Z</dcterms:modified>
</cp:coreProperties>
</file>